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98807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FT110CB-SMTSA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Glasfaser Sender, Video, Kontakt, 1-Kanal, Modul, Multimode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Digitale, unkomprimierte 10-bit Videoübertragung</w:t>
      </w:r>
    </w:p>
    <w:p>
      <w:pPr>
        <w:pStyle w:val="p2Style"/>
      </w:pPr>
      <w:r>
        <w:rPr>
          <w:rStyle w:val="textStyle"/>
        </w:rPr>
        <w:t xml:space="preserve">Hohe optische Signalleistung</w:t>
      </w:r>
    </w:p>
    <w:p>
      <w:pPr>
        <w:pStyle w:val="p2Style"/>
      </w:pPr>
      <w:r>
        <w:rPr>
          <w:rStyle w:val="textStyle"/>
        </w:rPr>
        <w:t xml:space="preserve">Signal/Rauschabstand &gt;65dB</w:t>
      </w:r>
    </w:p>
    <w:p>
      <w:pPr>
        <w:pStyle w:val="p2Style"/>
      </w:pPr>
      <w:r>
        <w:rPr>
          <w:rStyle w:val="textStyle"/>
        </w:rPr>
        <w:t xml:space="preserve">Unterstützt 1x bi-direktionalen Kontakt</w:t>
      </w:r>
    </w:p>
    <w:p>
      <w:pPr>
        <w:pStyle w:val="p2Style"/>
      </w:pPr>
      <w:r>
        <w:rPr>
          <w:rStyle w:val="textStyle"/>
        </w:rPr>
        <w:t xml:space="preserve">Potentionalfreier Kontakt oder TTL Input</w:t>
      </w:r>
    </w:p>
    <w:p>
      <w:pPr>
        <w:pStyle w:val="p2Style"/>
      </w:pPr>
      <w:r>
        <w:rPr>
          <w:rStyle w:val="textStyle"/>
        </w:rPr>
        <w:t xml:space="preserve">Videobandbreite 6,5MHz/1310nm</w:t>
      </w:r>
    </w:p>
    <w:p>
      <w:pPr>
        <w:pStyle w:val="p2Style"/>
      </w:pPr>
      <w:r>
        <w:rPr>
          <w:rStyle w:val="textStyle"/>
        </w:rPr>
        <w:t xml:space="preserve">Maximale Reichweite 4km/Multimode</w:t>
      </w:r>
    </w:p>
    <w:p>
      <w:pPr>
        <w:pStyle w:val="p2Style"/>
      </w:pPr>
      <w:r>
        <w:rPr>
          <w:rStyle w:val="textStyle"/>
        </w:rPr>
        <w:t xml:space="preserve">Funkeinstrahlungs- und Brummschleifen-Eliminierung</w:t>
      </w:r>
    </w:p>
    <w:p>
      <w:pPr>
        <w:pStyle w:val="p2Style"/>
      </w:pPr>
      <w:r>
        <w:rPr>
          <w:rStyle w:val="textStyle"/>
        </w:rPr>
        <w:t xml:space="preserve">Keine Einstellungen oder Wartung nötig</w:t>
      </w:r>
    </w:p>
    <w:p>
      <w:pPr>
        <w:pStyle w:val="p2Style"/>
      </w:pPr>
      <w:r>
        <w:rPr>
          <w:rStyle w:val="textStyle"/>
        </w:rPr>
        <w:t xml:space="preserve">ST-Systemstecker</w:t>
      </w:r>
    </w:p>
    <w:p>
      <w:pPr>
        <w:pStyle w:val="p2Style"/>
      </w:pPr>
      <w:r>
        <w:rPr>
          <w:rStyle w:val="textStyle"/>
        </w:rPr>
        <w:t xml:space="preserve">Betriebstemperaturbereich -40°C bis 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OT Systems FT110CB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Kontakt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10-bit Digital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FT110CB-SMTSA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2017-08-15T13:51:08+00:00</dcterms:created>
  <dcterms:modified xsi:type="dcterms:W3CDTF">2017-08-15T13:51:08+00:00</dcterms:modified>
  <dc:title/>
  <dc:description/>
  <dc:subject/>
  <cp:keywords/>
  <cp:category/>
</cp:coreProperties>
</file>