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91565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PS24 ACC MAINS ADAPTER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24VAC Versorgungsnetzteil, Außenbereich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Eingang:100-120VAC/220-240VAC,max.800mA/400mA,80VA</w:t>
      </w:r>
    </w:p>
    <w:p>
      <w:pPr>
        <w:pStyle w:val="p2Style"/>
      </w:pPr>
      <w:r>
        <w:rPr>
          <w:rStyle w:val="textStyle"/>
        </w:rPr>
        <w:t xml:space="preserve">Ausgang:24VAC,max 63VA</w:t>
      </w:r>
    </w:p>
    <w:p>
      <w:pPr>
        <w:pStyle w:val="p2Style"/>
      </w:pPr>
      <w:r>
        <w:rPr>
          <w:rStyle w:val="textStyle"/>
        </w:rPr>
        <w:t xml:space="preserve">Temperaturbereich: -20 bis 50°C</w:t>
      </w:r>
    </w:p>
    <w:p>
      <w:pPr>
        <w:pStyle w:val="p2Style"/>
      </w:pPr>
      <w:r>
        <w:rPr>
          <w:rStyle w:val="textStyle"/>
        </w:rPr>
        <w:t xml:space="preserve">Maße:187 x 147 x 80 mm (HxBxT)</w:t>
      </w:r>
    </w:p>
    <w:p>
      <w:pPr>
        <w:pStyle w:val="p2Style"/>
      </w:pPr>
      <w:r>
        <w:rPr>
          <w:rStyle w:val="textStyle"/>
        </w:rPr>
        <w:t xml:space="preserve">Gewicht: ca.1,7 kg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5000-001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PS24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Metallbox zur Wandmotage des AXIS PS24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2017-08-15T14:16:01+00:00</dcterms:created>
  <dcterms:modified xsi:type="dcterms:W3CDTF">2017-08-15T14:16:01+00:00</dcterms:modified>
  <dc:title/>
  <dc:description/>
  <dc:subject/>
  <cp:keywords/>
  <cp:category/>
</cp:coreProperties>
</file>