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212882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LFF-8012C-D50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F2/50mm Objektiv, manuell, 12 Megapixel, Tag/Nacht, IR-korrigiert, 2/3", 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12 Megapixel optische Auflösung</w:t>
      </w:r>
    </w:p>
    <w:p>
      <w:pPr>
        <w:pStyle w:val="p2Style"/>
      </w:pPr>
      <w:r>
        <w:rPr>
          <w:rStyle w:val="textStyle"/>
        </w:rPr>
        <w:t xml:space="preserve">IR-korrigiert für Tag/Nacht Einsatz</w:t>
      </w:r>
    </w:p>
    <w:p>
      <w:pPr>
        <w:pStyle w:val="p2Style"/>
      </w:pPr>
      <w:r>
        <w:rPr>
          <w:rStyle w:val="textStyle"/>
        </w:rPr>
        <w:t xml:space="preserve">Manuelle Blende</w:t>
      </w:r>
    </w:p>
    <w:p>
      <w:pPr>
        <w:pStyle w:val="p2Style"/>
      </w:pPr>
      <w:r>
        <w:rPr>
          <w:rStyle w:val="textStyle"/>
        </w:rPr>
        <w:t xml:space="preserve">MOD: 2m</w:t>
      </w:r>
    </w:p>
    <w:p>
      <w:pPr>
        <w:pStyle w:val="p2Style"/>
      </w:pPr>
      <w:r>
        <w:rPr>
          <w:rStyle w:val="textStyle"/>
        </w:rPr>
        <w:t xml:space="preserve">Betriebstemperatur: -10 ~ +50C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6,6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F.01U.309.131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2017-08-16T09:32:15+00:00</dcterms:created>
  <dcterms:modified xsi:type="dcterms:W3CDTF">2017-08-16T09:32:15+00:00</dcterms:modified>
  <dc:title/>
  <dc:description/>
  <dc:subject/>
  <cp:keywords/>
  <cp:category/>
</cp:coreProperties>
</file>