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212447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NXP-880F26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Platinenkamera 1920x1080, Tag/Nacht, 2,6mm, D-WDR, PoE, 12V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1/2,8" 2.0 MP Progressive Scan CMOS-Sensor</w:t>
      </w:r>
    </w:p>
    <w:p>
      <w:pPr>
        <w:pStyle w:val="p2Style"/>
      </w:pPr>
      <w:r>
        <w:rPr>
          <w:rStyle w:val="textStyle"/>
        </w:rPr>
        <w:t xml:space="preserve">Auflösung max. 1920x1080 (Full HD)</w:t>
      </w:r>
    </w:p>
    <w:p>
      <w:pPr>
        <w:pStyle w:val="p2Style"/>
      </w:pPr>
      <w:r>
        <w:rPr>
          <w:rStyle w:val="textStyle"/>
        </w:rPr>
        <w:t xml:space="preserve">Platinenkamera 42x42x46 mm</w:t>
      </w:r>
    </w:p>
    <w:p>
      <w:pPr>
        <w:pStyle w:val="p2Style"/>
      </w:pPr>
      <w:r>
        <w:rPr>
          <w:rStyle w:val="textStyle"/>
        </w:rPr>
        <w:t xml:space="preserve">Quad Streaming (H.264, MJPEG)</w:t>
      </w:r>
    </w:p>
    <w:p>
      <w:pPr>
        <w:pStyle w:val="p2Style"/>
      </w:pPr>
      <w:r>
        <w:rPr>
          <w:rStyle w:val="textStyle"/>
        </w:rPr>
        <w:t xml:space="preserve">True Day &amp; Night (TDN)</w:t>
      </w:r>
    </w:p>
    <w:p>
      <w:pPr>
        <w:pStyle w:val="p2Style"/>
      </w:pPr>
      <w:r>
        <w:rPr>
          <w:rStyle w:val="textStyle"/>
        </w:rPr>
        <w:t xml:space="preserve">Rauschunterdrückung (2D-/3D-DNR)</w:t>
      </w:r>
    </w:p>
    <w:p>
      <w:pPr>
        <w:pStyle w:val="p2Style"/>
      </w:pPr>
      <w:r>
        <w:rPr>
          <w:rStyle w:val="textStyle"/>
        </w:rPr>
        <w:t xml:space="preserve">VerticalView Modus nur H.264</w:t>
      </w:r>
    </w:p>
    <w:p>
      <w:pPr>
        <w:pStyle w:val="p2Style"/>
      </w:pPr>
      <w:r>
        <w:rPr>
          <w:rStyle w:val="textStyle"/>
        </w:rPr>
        <w:t xml:space="preserve">Steckplatz für Micro SD-Speicherkarte</w:t>
      </w:r>
    </w:p>
    <w:p>
      <w:pPr>
        <w:pStyle w:val="p2Style"/>
      </w:pPr>
      <w:r>
        <w:rPr>
          <w:rStyle w:val="textStyle"/>
        </w:rPr>
        <w:t xml:space="preserve">ONVIF-Konformität, PoE IEEE802.af</w:t>
      </w:r>
    </w:p>
    <w:p>
      <w:pPr>
        <w:pStyle w:val="p2Style"/>
      </w:pPr>
      <w:r>
        <w:rPr>
          <w:rStyle w:val="textStyle"/>
        </w:rPr>
        <w:t xml:space="preserve">Browserunabhängig</w:t>
      </w:r>
    </w:p>
    <w:p>
      <w:pPr>
        <w:pStyle w:val="p2Style"/>
      </w:pPr>
      <w:r>
        <w:rPr>
          <w:rStyle w:val="textStyle"/>
        </w:rPr>
        <w:t xml:space="preserve">Privatzonen, Passwortschutz</w:t>
      </w:r>
    </w:p>
    <w:p>
      <w:pPr>
        <w:pStyle w:val="p2Style"/>
      </w:pPr>
      <w:r>
        <w:rPr>
          <w:rStyle w:val="textStyle"/>
        </w:rPr>
        <w:t xml:space="preserve">Anhebung der Bildwiederholrate bei Bewegung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1080p, 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Lux, bei F2,0,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2D-DNR, 3D-DNR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D-WDR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ohne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Bewegungserkennung (Motion Detection), Manipulationsschutz, Trip wire Detektion (Stolperdraht) mit  Zählfunktion und Richtungserkennung, Bereichsüberwachung, Defog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2,9W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212447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2017-08-16T09:44:22+00:00</dcterms:created>
  <dcterms:modified xsi:type="dcterms:W3CDTF">2017-08-16T09:44:22+00:00</dcterms:modified>
  <dc:title/>
  <dc:description/>
  <dc:subject/>
  <cp:keywords/>
  <cp:category/>
</cp:coreProperties>
</file>