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210952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95ANTNTEW00000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iCLASS SE R95A Unterputz- lesegerät, 13,56MHz, weiß, Wiegand-Schnittstelle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Geeignet für Axis A1001</w:t>
      </w:r>
    </w:p>
    <w:p>
      <w:pPr>
        <w:pStyle w:val="p2Style"/>
      </w:pPr>
      <w:r>
        <w:rPr>
          <w:rStyle w:val="textStyle"/>
        </w:rPr>
        <w:t xml:space="preserve">Quadratisches Unterputzgehäuse</w:t>
      </w:r>
    </w:p>
    <w:p>
      <w:pPr>
        <w:pStyle w:val="p2Style"/>
      </w:pPr>
      <w:r>
        <w:rPr>
          <w:rStyle w:val="textStyle"/>
        </w:rPr>
        <w:t xml:space="preserve">Sichere Datenübertragung zwischen Karte und Leser</w:t>
      </w:r>
    </w:p>
    <w:p>
      <w:pPr>
        <w:pStyle w:val="p2Style"/>
      </w:pPr>
      <w:r>
        <w:rPr>
          <w:rStyle w:val="textStyle"/>
        </w:rPr>
        <w:t xml:space="preserve">Firmware Updatefähig</w:t>
      </w:r>
    </w:p>
    <w:p>
      <w:pPr>
        <w:pStyle w:val="p2Style"/>
      </w:pPr>
      <w:r>
        <w:rPr>
          <w:rStyle w:val="textStyle"/>
        </w:rPr>
        <w:t xml:space="preserve">13,56MHz (außer Legic)</w:t>
      </w:r>
    </w:p>
    <w:p>
      <w:pPr>
        <w:pStyle w:val="p2Style"/>
      </w:pPr>
      <w:r>
        <w:rPr>
          <w:rStyle w:val="textStyle"/>
        </w:rPr>
        <w:t xml:space="preserve">NFC- und Bluetooth-Leseverfahren (optional)</w:t>
      </w:r>
    </w:p>
    <w:p>
      <w:pPr>
        <w:pStyle w:val="p2Style"/>
      </w:pPr>
      <w:r>
        <w:rPr>
          <w:rStyle w:val="textStyle"/>
        </w:rPr>
        <w:t xml:space="preserve">OSDP-Protokoll (optional)</w:t>
      </w:r>
    </w:p>
    <w:p>
      <w:pPr>
        <w:pStyle w:val="p2Style"/>
      </w:pPr>
      <w:r>
        <w:rPr>
          <w:rStyle w:val="textStyle"/>
        </w:rPr>
        <w:t xml:space="preserve">Unterputz-Montage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HID Multiclass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 Leser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OSDP (optional), Wiegand, RS-232, Clock &amp; Data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Leseverfahren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13,56MHz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Transpondertyp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13,56MHz SEOS, iCLASS, Mifare, Mifare DESFire, Bluetooth (optional), NFC (optional)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 Leser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Unterputzdose 55mm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Abmessungen (LxBxH)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80x80x10mm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7-16VDC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FCC, Common Criteria EAL5+, FIPS-201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95ANTNTEW00000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2017-08-16T10:20:59+00:00</dcterms:created>
  <dcterms:modified xsi:type="dcterms:W3CDTF">2017-08-16T10:20:59+00:00</dcterms:modified>
  <dc:title/>
  <dc:description/>
  <dc:subject/>
  <cp:keywords/>
  <cp:category/>
</cp:coreProperties>
</file>