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208647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UC1QVRAZ00A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kompakt, 28x Tag/Nacht, Infrarot 10°, Alarm, H.264 Encoder, 230VAC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 integrierte Positioniereinheit</w:t>
      </w:r>
    </w:p>
    <w:p>
      <w:pPr>
        <w:pStyle w:val="p2Style"/>
      </w:pPr>
      <w:r>
        <w:rPr>
          <w:rStyle w:val="textStyle"/>
        </w:rPr>
        <w:t xml:space="preserve">1/4" CCD Tag&amp;Nacht Kamera mit 28x Zoom</w:t>
      </w:r>
    </w:p>
    <w:p>
      <w:pPr>
        <w:pStyle w:val="p2Style"/>
      </w:pPr>
      <w:r>
        <w:rPr>
          <w:rStyle w:val="textStyle"/>
        </w:rPr>
        <w:t xml:space="preserve">Integrierter Infrarot-Scheinwerfer 850nm</w:t>
      </w:r>
    </w:p>
    <w:p>
      <w:pPr>
        <w:pStyle w:val="p2Style"/>
      </w:pPr>
      <w:r>
        <w:rPr>
          <w:rStyle w:val="textStyle"/>
        </w:rPr>
        <w:t xml:space="preserve">Integrierter H.264-Video-Encoder</w:t>
      </w:r>
    </w:p>
    <w:p>
      <w:pPr>
        <w:pStyle w:val="p2Style"/>
      </w:pPr>
      <w:r>
        <w:rPr>
          <w:rStyle w:val="textStyle"/>
        </w:rPr>
        <w:t xml:space="preserve">Auflösung: 550TV-Linien</w:t>
      </w:r>
    </w:p>
    <w:p>
      <w:pPr>
        <w:pStyle w:val="p2Style"/>
      </w:pPr>
      <w:r>
        <w:rPr>
          <w:rStyle w:val="textStyle"/>
        </w:rPr>
        <w:t xml:space="preserve">Alarm IN/OUT Karte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Betriebstemperatur: -40°C bis +60°C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Gehäuse, Kamera, Infrarot, Encoder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3,5 - 98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55,8 - 2,1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UC1QVRAZ00A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OUCHWR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mit beheizbarem Glas, für Videotec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2017-08-16T11:40:51+00:00</dcterms:created>
  <dcterms:modified xsi:type="dcterms:W3CDTF">2017-08-16T11:40:51+00:00</dcterms:modified>
  <dc:title/>
  <dc:description/>
  <dc:subject/>
  <cp:keywords/>
  <cp:category/>
</cp:coreProperties>
</file>