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203442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T8642 POE+ OVER COAX DEVI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RJ45, BNC, Ethernet über Koax, PoE+, Device Einheit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Medienkonverter für Ethernet über Koax</w:t>
      </w:r>
    </w:p>
    <w:p>
      <w:pPr>
        <w:pStyle w:val="p2Style"/>
      </w:pPr>
      <w:r>
        <w:rPr>
          <w:rStyle w:val="textStyle"/>
        </w:rPr>
        <w:t xml:space="preserve">Device-Einheit</w:t>
      </w:r>
    </w:p>
    <w:p>
      <w:pPr>
        <w:pStyle w:val="p2Style"/>
      </w:pPr>
      <w:r>
        <w:rPr>
          <w:rStyle w:val="textStyle"/>
        </w:rPr>
        <w:t xml:space="preserve">Datenrate koaxial: 100+100Mbps symmetrisch Datenrate Ethernet: 100Mbps</w:t>
      </w:r>
    </w:p>
    <w:p>
      <w:pPr>
        <w:pStyle w:val="p2Style"/>
      </w:pPr>
      <w:r>
        <w:rPr>
          <w:rStyle w:val="textStyle"/>
        </w:rPr>
        <w:t xml:space="preserve">Bis zu 100m PoE/PoE+ Übertragung</w:t>
      </w:r>
    </w:p>
    <w:p>
      <w:pPr>
        <w:pStyle w:val="p2Style"/>
      </w:pPr>
      <w:r>
        <w:rPr>
          <w:rStyle w:val="textStyle"/>
        </w:rPr>
        <w:t xml:space="preserve">Geeignet für den Inneneinsatz</w:t>
      </w:r>
    </w:p>
    <w:p>
      <w:pPr>
        <w:pStyle w:val="p2Style"/>
      </w:pPr>
      <w:r>
        <w:rPr>
          <w:rStyle w:val="textStyle"/>
        </w:rPr>
        <w:t xml:space="preserve">Montagemöglichkeiten an Wand, Rack, Hutschiene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Wandmontage, 19" Rackeinbau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25,5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5027-421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WALL MOUNT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Wandhalter, für Axis T8640, für Base oder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DIN RAIL CLIP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Clip, für Axis T8640, für Base oder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RACK MOUNT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Rackeinbau Adapter, für Axis T8640, für Base oder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T8003 PS57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für Axis T8640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T8642 MOUNTING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zur Montage von T8642 in Dome Kamera, BNC Adapter, Netzwerk Kabel, Montageadapter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2017-08-16T13:07:16+00:00</dcterms:created>
  <dcterms:modified xsi:type="dcterms:W3CDTF">2017-08-16T13:07:16+00:00</dcterms:modified>
  <dc:title/>
  <dc:description/>
  <dc:subject/>
  <cp:keywords/>
  <cp:category/>
</cp:coreProperties>
</file>