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130721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OCTEX3/4C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Kabelschelle, Gummidichtung, EX, 3/4" NPT, nicht armiertes Kabel, IECEX-ATEX-GOST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 IIB, IIA Bereich 2</w:t>
      </w:r>
    </w:p>
    <w:p>
      <w:pPr>
        <w:pStyle w:val="p2Style"/>
      </w:pPr>
      <w:r>
        <w:rPr>
          <w:rStyle w:val="textStyle"/>
        </w:rPr>
        <w:t xml:space="preserve">Außendurchmesser Ø 13-20,2mm</w:t>
      </w:r>
    </w:p>
    <w:p>
      <w:pPr>
        <w:pStyle w:val="p2Style"/>
      </w:pPr>
      <w:r>
        <w:rPr>
          <w:rStyle w:val="textStyle"/>
        </w:rPr>
        <w:t xml:space="preserve">Betriebstemperatur: -60° - +100°C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2017-08-16T13:45:44+00:00</dcterms:created>
  <dcterms:modified xsi:type="dcterms:W3CDTF">2017-08-16T13:45:44+00:00</dcterms:modified>
  <dc:title/>
  <dc:description/>
  <dc:subject/>
  <cp:keywords/>
  <cp:category/>
</cp:coreProperties>
</file>