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130693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VA01002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Video Agent für intelligente Videoanalyse, 1 Kanal, H.264, SD-Slot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Intelligente Ereigniserkennung</w:t>
      </w:r>
    </w:p>
    <w:p>
      <w:pPr>
        <w:pStyle w:val="p2Style"/>
      </w:pPr>
      <w:r>
        <w:rPr>
          <w:rStyle w:val="textStyle"/>
        </w:rPr>
        <w:t xml:space="preserve">Zusammenwirken einzelner Einheiten eines Systems</w:t>
      </w:r>
    </w:p>
    <w:p>
      <w:pPr>
        <w:pStyle w:val="p2Style"/>
      </w:pPr>
      <w:r>
        <w:rPr>
          <w:rStyle w:val="textStyle"/>
        </w:rPr>
        <w:t xml:space="preserve">Auflösung: D1/CIF/QCIF, H.264, 25B/Sek. (PAL)</w:t>
      </w:r>
    </w:p>
    <w:p>
      <w:pPr>
        <w:pStyle w:val="p2Style"/>
      </w:pPr>
      <w:r>
        <w:rPr>
          <w:rStyle w:val="textStyle"/>
        </w:rPr>
        <w:t xml:space="preserve">Dezentrales Aufnahmesystem</w:t>
      </w:r>
    </w:p>
    <w:p>
      <w:pPr>
        <w:pStyle w:val="p2Style"/>
      </w:pPr>
      <w:r>
        <w:rPr>
          <w:rStyle w:val="textStyle"/>
        </w:rPr>
        <w:t xml:space="preserve">Selbstanpassende Algorithmen</w:t>
      </w:r>
    </w:p>
    <w:p>
      <w:pPr>
        <w:pStyle w:val="p2Style"/>
      </w:pPr>
      <w:r>
        <w:rPr>
          <w:rStyle w:val="textStyle"/>
        </w:rPr>
        <w:t xml:space="preserve">Konfiguration via Drag§n§Drop</w:t>
      </w:r>
    </w:p>
    <w:p>
      <w:pPr>
        <w:pStyle w:val="p2Style"/>
      </w:pPr>
      <w:r>
        <w:rPr>
          <w:rStyle w:val="textStyle"/>
        </w:rPr>
        <w:t xml:space="preserve">Mit PTZ- und ULISSE-Systemen kombinierbar</w:t>
      </w:r>
    </w:p>
    <w:p>
      <w:pPr>
        <w:pStyle w:val="p2Style"/>
      </w:pPr>
      <w:r>
        <w:rPr>
          <w:rStyle w:val="textStyle"/>
        </w:rPr>
        <w:t xml:space="preserve">Parallel-Streaming / Anpassbare Bildfrequenz</w:t>
      </w:r>
    </w:p>
    <w:p>
      <w:pPr>
        <w:pStyle w:val="p2Style"/>
      </w:pPr>
      <w:r>
        <w:rPr>
          <w:rStyle w:val="textStyle"/>
        </w:rPr>
        <w:t xml:space="preserve">Auflösung und Bildwiederholfrequenz einstellbar</w:t>
      </w:r>
    </w:p>
    <w:p>
      <w:pPr>
        <w:pStyle w:val="p2Style"/>
      </w:pPr>
      <w:r>
        <w:rPr>
          <w:rStyle w:val="textStyle"/>
        </w:rPr>
        <w:t xml:space="preserve">Alarmeingänge und Relaisausgänge</w:t>
      </w:r>
    </w:p>
    <w:p>
      <w:pPr>
        <w:pStyle w:val="p2Style"/>
      </w:pPr>
      <w:r>
        <w:rPr>
          <w:rStyle w:val="textStyle"/>
        </w:rPr>
        <w:t xml:space="preserve">Managementsoftware von Drittanbietern verwendbar</w:t>
      </w:r>
    </w:p>
    <w:p>
      <w:pPr>
        <w:pStyle w:val="p2Style"/>
      </w:pPr>
      <w:r>
        <w:rPr>
          <w:rStyle w:val="textStyle"/>
        </w:rPr>
        <w:t xml:space="preserve">SD-Laufwerk integriert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Albert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VA01002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USB485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USB-RS485-Konverter für PC-Verbindung der DCJ und DCT Bedientastaturen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OVARK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Rack Montage Kit, für Videotec Albert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2017-08-16T13:46:29+00:00</dcterms:created>
  <dcterms:modified xsi:type="dcterms:W3CDTF">2017-08-16T13:46:29+00:00</dcterms:modified>
  <dc:title/>
  <dc:description/>
  <dc:subject/>
  <cp:keywords/>
  <cp:category/>
</cp:coreProperties>
</file>